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AD" w:rsidRPr="007B0B19" w:rsidRDefault="00D67BAD" w:rsidP="00D67BAD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总务部</w:t>
      </w:r>
      <w:r w:rsidRPr="007B0B19">
        <w:rPr>
          <w:rFonts w:ascii="方正小标宋简体" w:eastAsia="方正小标宋简体" w:hint="eastAsia"/>
          <w:sz w:val="36"/>
          <w:szCs w:val="36"/>
        </w:rPr>
        <w:t>规章制度清理、修订、制定情况统计表</w:t>
      </w:r>
    </w:p>
    <w:p w:rsidR="00D67BAD" w:rsidRPr="006153BA" w:rsidRDefault="00D67BAD" w:rsidP="00D67BAD">
      <w:pPr>
        <w:widowControl/>
        <w:ind w:firstLineChars="150" w:firstLine="360"/>
        <w:jc w:val="left"/>
        <w:rPr>
          <w:rFonts w:ascii="黑体" w:eastAsia="黑体" w:hAnsi="黑体" w:cs="宋体"/>
          <w:color w:val="333333"/>
          <w:kern w:val="0"/>
          <w:sz w:val="24"/>
        </w:rPr>
      </w:pPr>
      <w:r>
        <w:rPr>
          <w:rFonts w:ascii="黑体" w:eastAsia="黑体" w:hAnsi="黑体" w:cs="宋体" w:hint="eastAsia"/>
          <w:color w:val="333333"/>
          <w:kern w:val="0"/>
          <w:sz w:val="24"/>
        </w:rPr>
        <w:t>填表部门</w:t>
      </w:r>
      <w:r w:rsidRPr="006153BA">
        <w:rPr>
          <w:rFonts w:ascii="黑体" w:eastAsia="黑体" w:hAnsi="黑体" w:cs="宋体" w:hint="eastAsia"/>
          <w:color w:val="333333"/>
          <w:kern w:val="0"/>
          <w:sz w:val="24"/>
        </w:rPr>
        <w:t>：</w:t>
      </w:r>
      <w:r>
        <w:rPr>
          <w:rFonts w:ascii="华文仿宋" w:eastAsia="华文仿宋" w:hAnsi="华文仿宋" w:hint="eastAsia"/>
          <w:sz w:val="28"/>
        </w:rPr>
        <w:t xml:space="preserve">              </w:t>
      </w:r>
      <w:r>
        <w:rPr>
          <w:rFonts w:ascii="华文仿宋" w:eastAsia="华文仿宋" w:hAnsi="华文仿宋"/>
          <w:sz w:val="28"/>
        </w:rPr>
        <w:t xml:space="preserve">     </w:t>
      </w:r>
      <w:r>
        <w:rPr>
          <w:rFonts w:ascii="华文仿宋" w:eastAsia="华文仿宋" w:hAnsi="华文仿宋" w:hint="eastAsia"/>
          <w:sz w:val="28"/>
        </w:rPr>
        <w:t xml:space="preserve">                                 </w:t>
      </w:r>
      <w:r>
        <w:rPr>
          <w:rFonts w:ascii="华文仿宋" w:eastAsia="华文仿宋" w:hAnsi="华文仿宋"/>
          <w:sz w:val="28"/>
        </w:rPr>
        <w:t xml:space="preserve">         </w:t>
      </w:r>
      <w:r>
        <w:rPr>
          <w:rFonts w:ascii="华文仿宋" w:eastAsia="华文仿宋" w:hAnsi="华文仿宋" w:hint="eastAsia"/>
          <w:sz w:val="28"/>
        </w:rPr>
        <w:t xml:space="preserve">   </w:t>
      </w:r>
      <w:r w:rsidRPr="006153BA">
        <w:rPr>
          <w:rFonts w:ascii="黑体" w:eastAsia="黑体" w:hAnsi="黑体" w:cs="宋体" w:hint="eastAsia"/>
          <w:color w:val="333333"/>
          <w:kern w:val="0"/>
          <w:sz w:val="24"/>
        </w:rPr>
        <w:t xml:space="preserve"> 负责人签字：</w:t>
      </w:r>
      <w:r w:rsidRPr="006153BA">
        <w:rPr>
          <w:rFonts w:ascii="Calibri" w:eastAsia="黑体" w:hAnsi="Calibri" w:cs="Calibri"/>
          <w:color w:val="333333"/>
          <w:kern w:val="0"/>
          <w:sz w:val="24"/>
        </w:rPr>
        <w:t> 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5"/>
        <w:gridCol w:w="4232"/>
        <w:gridCol w:w="1559"/>
        <w:gridCol w:w="2192"/>
        <w:gridCol w:w="2310"/>
        <w:gridCol w:w="2019"/>
      </w:tblGrid>
      <w:tr w:rsidR="00D67BAD" w:rsidRPr="00AC1CCD" w:rsidTr="00AA53C6">
        <w:trPr>
          <w:trHeight w:val="837"/>
        </w:trPr>
        <w:tc>
          <w:tcPr>
            <w:tcW w:w="945" w:type="dxa"/>
            <w:vAlign w:val="center"/>
          </w:tcPr>
          <w:p w:rsidR="00D67BAD" w:rsidRPr="007B0B19" w:rsidRDefault="00D67BAD" w:rsidP="00AA53C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4232" w:type="dxa"/>
            <w:vAlign w:val="center"/>
          </w:tcPr>
          <w:p w:rsidR="00D67BAD" w:rsidRPr="007B0B19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标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 xml:space="preserve">　　</w:t>
            </w: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题</w:t>
            </w:r>
          </w:p>
        </w:tc>
        <w:tc>
          <w:tcPr>
            <w:tcW w:w="1559" w:type="dxa"/>
            <w:vAlign w:val="center"/>
          </w:tcPr>
          <w:p w:rsidR="00D67BAD" w:rsidRPr="007B0B19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清理结果</w:t>
            </w:r>
          </w:p>
        </w:tc>
        <w:tc>
          <w:tcPr>
            <w:tcW w:w="2192" w:type="dxa"/>
            <w:vAlign w:val="center"/>
          </w:tcPr>
          <w:p w:rsidR="00D67BAD" w:rsidRPr="007B0B19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修订与否/</w:t>
            </w:r>
            <w:r w:rsidRPr="007B0B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新制定</w:t>
            </w:r>
          </w:p>
        </w:tc>
        <w:tc>
          <w:tcPr>
            <w:tcW w:w="2310" w:type="dxa"/>
            <w:vAlign w:val="center"/>
          </w:tcPr>
          <w:p w:rsidR="00D67BAD" w:rsidRPr="007B0B19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修订时间</w:t>
            </w:r>
          </w:p>
        </w:tc>
        <w:tc>
          <w:tcPr>
            <w:tcW w:w="2019" w:type="dxa"/>
            <w:vAlign w:val="center"/>
          </w:tcPr>
          <w:p w:rsidR="00D67BAD" w:rsidRPr="007B0B19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备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 xml:space="preserve">　</w:t>
            </w:r>
            <w:r w:rsidRPr="007B0B19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注</w:t>
            </w:r>
          </w:p>
        </w:tc>
      </w:tr>
      <w:tr w:rsidR="00D67BAD" w:rsidRPr="00AC1CCD" w:rsidTr="00AA53C6">
        <w:trPr>
          <w:trHeight w:val="475"/>
        </w:trPr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 w:rsidRPr="00701462"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 w:rsidRPr="00701462"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 w:rsidRPr="00701462"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rFonts w:ascii="楷体_GB2312" w:eastAsia="楷体_GB2312" w:hAnsi="华文中宋"/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7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/>
                <w:color w:val="333333"/>
                <w:kern w:val="0"/>
                <w:sz w:val="24"/>
              </w:rPr>
              <w:t>8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D67BAD" w:rsidRPr="00AC1CCD" w:rsidTr="00AA53C6">
        <w:tc>
          <w:tcPr>
            <w:tcW w:w="945" w:type="dxa"/>
            <w:vAlign w:val="center"/>
          </w:tcPr>
          <w:p w:rsidR="00D67BAD" w:rsidRDefault="00D67BAD" w:rsidP="00AA53C6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华文中宋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423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7BAD" w:rsidRPr="00AC1CCD" w:rsidRDefault="00D67BAD" w:rsidP="00AA53C6">
            <w:pPr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67BAD" w:rsidRPr="00AC1CCD" w:rsidRDefault="00D67BAD" w:rsidP="00AA53C6">
            <w:pPr>
              <w:widowControl/>
              <w:wordWrap w:val="0"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</w:tc>
      </w:tr>
    </w:tbl>
    <w:p w:rsidR="00D67BAD" w:rsidRDefault="00D67BAD" w:rsidP="00D67BAD">
      <w:pPr>
        <w:widowControl/>
        <w:wordWrap w:val="0"/>
        <w:spacing w:line="360" w:lineRule="auto"/>
        <w:ind w:firstLineChars="100" w:firstLine="240"/>
        <w:jc w:val="left"/>
        <w:rPr>
          <w:rFonts w:ascii="仿宋_GB2312" w:eastAsia="仿宋_GB2312" w:hAnsi="华文仿宋"/>
          <w:sz w:val="24"/>
        </w:rPr>
      </w:pPr>
      <w:r w:rsidRPr="00CA48B8">
        <w:rPr>
          <w:rFonts w:ascii="仿宋_GB2312" w:eastAsia="仿宋_GB2312" w:hAnsi="华文仿宋" w:hint="eastAsia"/>
          <w:sz w:val="24"/>
        </w:rPr>
        <w:t>备注：</w:t>
      </w:r>
      <w:r w:rsidRPr="00CA48B8">
        <w:rPr>
          <w:rFonts w:ascii="仿宋_GB2312" w:eastAsia="仿宋_GB2312" w:hAnsi="华文仿宋"/>
          <w:sz w:val="24"/>
        </w:rPr>
        <w:t xml:space="preserve"> 1</w:t>
      </w:r>
      <w:r w:rsidRPr="00CA48B8">
        <w:rPr>
          <w:rFonts w:ascii="仿宋_GB2312" w:eastAsia="仿宋_GB2312" w:hAnsi="华文仿宋" w:hint="eastAsia"/>
          <w:sz w:val="24"/>
        </w:rPr>
        <w:t>、本表可增加</w:t>
      </w:r>
    </w:p>
    <w:p w:rsidR="00D67BAD" w:rsidRDefault="00D67BAD" w:rsidP="00D67BAD">
      <w:pPr>
        <w:widowControl/>
        <w:wordWrap w:val="0"/>
        <w:spacing w:line="360" w:lineRule="auto"/>
        <w:ind w:firstLineChars="450" w:firstLine="1080"/>
        <w:jc w:val="left"/>
        <w:rPr>
          <w:rFonts w:ascii="仿宋_GB2312" w:eastAsia="仿宋_GB2312" w:hAnsi="华文仿宋" w:hint="eastAsia"/>
          <w:sz w:val="24"/>
        </w:rPr>
      </w:pPr>
      <w:r w:rsidRPr="00CA48B8">
        <w:rPr>
          <w:rFonts w:ascii="仿宋_GB2312" w:eastAsia="仿宋_GB2312" w:hAnsi="华文仿宋"/>
          <w:sz w:val="24"/>
        </w:rPr>
        <w:t>2</w:t>
      </w:r>
      <w:r>
        <w:rPr>
          <w:rFonts w:ascii="仿宋_GB2312" w:eastAsia="仿宋_GB2312" w:hAnsi="华文仿宋" w:hint="eastAsia"/>
          <w:sz w:val="24"/>
        </w:rPr>
        <w:t>、清理之后，要修订的规章制度需注明修订时间，除“保留”的规章制度，</w:t>
      </w:r>
      <w:r w:rsidRPr="00CA48B8">
        <w:rPr>
          <w:rFonts w:ascii="仿宋_GB2312" w:eastAsia="仿宋_GB2312" w:hAnsi="华文仿宋" w:hint="eastAsia"/>
          <w:sz w:val="24"/>
        </w:rPr>
        <w:t>其他需要在备注中注明原因</w:t>
      </w:r>
    </w:p>
    <w:p w:rsidR="00D67BAD" w:rsidRPr="00AC1CCD" w:rsidRDefault="00D67BAD" w:rsidP="00D67BAD">
      <w:pPr>
        <w:widowControl/>
        <w:wordWrap w:val="0"/>
        <w:spacing w:line="360" w:lineRule="auto"/>
        <w:ind w:firstLineChars="450" w:firstLine="949"/>
        <w:jc w:val="left"/>
        <w:rPr>
          <w:rFonts w:hint="eastAsia"/>
          <w:b/>
        </w:rPr>
      </w:pPr>
    </w:p>
    <w:p w:rsidR="0021143A" w:rsidRDefault="00D67BAD">
      <w:bookmarkStart w:id="0" w:name="_GoBack"/>
      <w:bookmarkEnd w:id="0"/>
    </w:p>
    <w:sectPr w:rsidR="0021143A" w:rsidSect="006153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AD"/>
    <w:rsid w:val="00370E0C"/>
    <w:rsid w:val="007D5B7D"/>
    <w:rsid w:val="00D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B6EF3-C885-49E8-8654-BFE013B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AD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边吴林</dc:creator>
  <cp:keywords/>
  <dc:description/>
  <cp:lastModifiedBy>边吴林</cp:lastModifiedBy>
  <cp:revision>1</cp:revision>
  <dcterms:created xsi:type="dcterms:W3CDTF">2018-11-13T04:03:00Z</dcterms:created>
  <dcterms:modified xsi:type="dcterms:W3CDTF">2018-11-13T04:03:00Z</dcterms:modified>
</cp:coreProperties>
</file>